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545C" w14:textId="7F3B7052" w:rsidR="009751A0" w:rsidRPr="00E64139" w:rsidRDefault="00615B73">
      <w:pPr>
        <w:rPr>
          <w:lang w:val="en-GB"/>
        </w:rPr>
      </w:pPr>
    </w:p>
    <w:p w14:paraId="2650EBD5" w14:textId="23C052A1" w:rsidR="009043F6" w:rsidRPr="00E64139" w:rsidRDefault="009043F6" w:rsidP="009043F6">
      <w:pPr>
        <w:jc w:val="center"/>
        <w:rPr>
          <w:lang w:val="en-GB"/>
        </w:rPr>
      </w:pPr>
      <w:r w:rsidRPr="00E64139"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4484EDB6" wp14:editId="0293AB6C">
            <wp:extent cx="2504501" cy="1158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32" cy="12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BBB6" w14:textId="77777777" w:rsidR="00EA0C8F" w:rsidRPr="00E64139" w:rsidRDefault="00EA0C8F" w:rsidP="009043F6">
      <w:pPr>
        <w:jc w:val="center"/>
        <w:rPr>
          <w:b/>
          <w:lang w:val="en-GB"/>
        </w:rPr>
      </w:pPr>
    </w:p>
    <w:p w14:paraId="154B1B36" w14:textId="33EF9246" w:rsidR="0066528B" w:rsidRPr="00E742A0" w:rsidRDefault="009043F6" w:rsidP="00E742A0">
      <w:pPr>
        <w:jc w:val="center"/>
        <w:rPr>
          <w:b/>
          <w:lang w:val="en-GB"/>
        </w:rPr>
      </w:pPr>
      <w:r w:rsidRPr="00E64139">
        <w:rPr>
          <w:b/>
          <w:lang w:val="en-GB"/>
        </w:rPr>
        <w:t xml:space="preserve">Items / Issues for the attention of the </w:t>
      </w:r>
      <w:r w:rsidR="0066528B" w:rsidRPr="00E64139">
        <w:rPr>
          <w:b/>
          <w:lang w:val="en-GB"/>
        </w:rPr>
        <w:t>eCAPH Executive</w:t>
      </w:r>
    </w:p>
    <w:p w14:paraId="5BDA8306" w14:textId="46C91220" w:rsidR="0066528B" w:rsidRPr="00E742A0" w:rsidRDefault="0066528B" w:rsidP="009043F6">
      <w:pPr>
        <w:jc w:val="center"/>
        <w:rPr>
          <w:i/>
          <w:lang w:val="en-GB"/>
        </w:rPr>
      </w:pPr>
      <w:r w:rsidRPr="00E742A0">
        <w:rPr>
          <w:i/>
          <w:lang w:val="en-GB"/>
        </w:rPr>
        <w:t>(Please complete and</w:t>
      </w:r>
      <w:r w:rsidR="00E64139" w:rsidRPr="00E742A0">
        <w:rPr>
          <w:i/>
          <w:lang w:val="en-GB"/>
        </w:rPr>
        <w:t xml:space="preserve"> send by email to the Chair of e</w:t>
      </w:r>
      <w:r w:rsidRPr="00E742A0">
        <w:rPr>
          <w:i/>
          <w:lang w:val="en-GB"/>
        </w:rPr>
        <w:t>CAPH</w:t>
      </w:r>
      <w:r w:rsidR="00EA0C8F" w:rsidRPr="00E742A0">
        <w:rPr>
          <w:i/>
          <w:lang w:val="en-GB"/>
        </w:rPr>
        <w:t xml:space="preserve"> a week before the next Executive meeting)</w:t>
      </w:r>
    </w:p>
    <w:p w14:paraId="12F84691" w14:textId="59B7F0E8" w:rsidR="00EA0C8F" w:rsidRPr="00E64139" w:rsidRDefault="00EA0C8F" w:rsidP="009043F6">
      <w:pPr>
        <w:jc w:val="center"/>
        <w:rPr>
          <w:lang w:val="en-GB"/>
        </w:rPr>
      </w:pPr>
    </w:p>
    <w:p w14:paraId="00A1D205" w14:textId="3A7A998F" w:rsidR="00EA0C8F" w:rsidRPr="00E64139" w:rsidRDefault="009C6D5F" w:rsidP="009043F6">
      <w:pPr>
        <w:jc w:val="center"/>
        <w:rPr>
          <w:lang w:val="en-GB"/>
        </w:rPr>
      </w:pPr>
      <w:r w:rsidRPr="00E64139">
        <w:rPr>
          <w:b/>
          <w:lang w:val="en-GB"/>
        </w:rPr>
        <w:t>A.</w:t>
      </w:r>
      <w:r w:rsidRPr="00E64139">
        <w:rPr>
          <w:lang w:val="en-GB"/>
        </w:rPr>
        <w:t xml:space="preserve"> </w:t>
      </w:r>
      <w:r w:rsidR="00EA0C8F" w:rsidRPr="00E64139">
        <w:rPr>
          <w:lang w:val="en-GB"/>
        </w:rPr>
        <w:t>Please inform us about any issues, items or information you would like to be raised at the next eCAPH Executive meeting. It would be useful to prioritise</w:t>
      </w:r>
      <w:r w:rsidR="009822A5" w:rsidRPr="00E64139">
        <w:rPr>
          <w:lang w:val="en-GB"/>
        </w:rPr>
        <w:t xml:space="preserve"> if there is more than one. There may be no issues at all, which is fine. There will be a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822A5" w:rsidRPr="00E64139" w14:paraId="0FF64AB4" w14:textId="77777777" w:rsidTr="009822A5">
        <w:tc>
          <w:tcPr>
            <w:tcW w:w="5225" w:type="dxa"/>
          </w:tcPr>
          <w:p w14:paraId="446CE2DE" w14:textId="6DB988D4" w:rsidR="009822A5" w:rsidRPr="00E64139" w:rsidRDefault="005D02DE" w:rsidP="009043F6">
            <w:pPr>
              <w:jc w:val="center"/>
              <w:rPr>
                <w:lang w:val="en-GB"/>
              </w:rPr>
            </w:pPr>
            <w:r w:rsidRPr="00E64139">
              <w:rPr>
                <w:lang w:val="en-GB"/>
              </w:rPr>
              <w:t>Issues, Items or Information</w:t>
            </w:r>
          </w:p>
        </w:tc>
        <w:tc>
          <w:tcPr>
            <w:tcW w:w="5225" w:type="dxa"/>
          </w:tcPr>
          <w:p w14:paraId="204847C6" w14:textId="3A259638" w:rsidR="009822A5" w:rsidRPr="00E64139" w:rsidRDefault="005D02DE" w:rsidP="009043F6">
            <w:pPr>
              <w:jc w:val="center"/>
              <w:rPr>
                <w:lang w:val="en-GB"/>
              </w:rPr>
            </w:pPr>
            <w:r w:rsidRPr="00E64139">
              <w:rPr>
                <w:lang w:val="en-GB"/>
              </w:rPr>
              <w:t>Brief Comment</w:t>
            </w:r>
          </w:p>
        </w:tc>
      </w:tr>
      <w:tr w:rsidR="009822A5" w:rsidRPr="00E64139" w14:paraId="58505706" w14:textId="77777777" w:rsidTr="009822A5">
        <w:tc>
          <w:tcPr>
            <w:tcW w:w="5225" w:type="dxa"/>
          </w:tcPr>
          <w:p w14:paraId="0E2FEF0F" w14:textId="77777777" w:rsidR="009822A5" w:rsidRPr="00E64139" w:rsidRDefault="005D02DE" w:rsidP="005D02DE">
            <w:pPr>
              <w:rPr>
                <w:lang w:val="en-GB"/>
              </w:rPr>
            </w:pPr>
            <w:r w:rsidRPr="00E64139">
              <w:rPr>
                <w:lang w:val="en-GB"/>
              </w:rPr>
              <w:t>1.</w:t>
            </w:r>
          </w:p>
          <w:p w14:paraId="000A58FE" w14:textId="77777777" w:rsidR="005D02DE" w:rsidRPr="00E64139" w:rsidRDefault="005D02DE" w:rsidP="005D02DE">
            <w:pPr>
              <w:rPr>
                <w:lang w:val="en-GB"/>
              </w:rPr>
            </w:pPr>
          </w:p>
          <w:p w14:paraId="769C91B6" w14:textId="30B05347" w:rsidR="005D02DE" w:rsidRPr="00E64139" w:rsidRDefault="005D02DE" w:rsidP="005D02DE">
            <w:pPr>
              <w:rPr>
                <w:lang w:val="en-GB"/>
              </w:rPr>
            </w:pPr>
          </w:p>
        </w:tc>
        <w:tc>
          <w:tcPr>
            <w:tcW w:w="5225" w:type="dxa"/>
          </w:tcPr>
          <w:p w14:paraId="6F8EE767" w14:textId="77777777" w:rsidR="009822A5" w:rsidRPr="00E64139" w:rsidRDefault="009822A5" w:rsidP="005D02DE">
            <w:pPr>
              <w:rPr>
                <w:lang w:val="en-GB"/>
              </w:rPr>
            </w:pPr>
          </w:p>
        </w:tc>
      </w:tr>
      <w:tr w:rsidR="009822A5" w:rsidRPr="00E64139" w14:paraId="4B8F98DD" w14:textId="77777777" w:rsidTr="009822A5">
        <w:tc>
          <w:tcPr>
            <w:tcW w:w="5225" w:type="dxa"/>
          </w:tcPr>
          <w:p w14:paraId="5AD5FF53" w14:textId="77777777" w:rsidR="009822A5" w:rsidRPr="00E64139" w:rsidRDefault="005D02DE" w:rsidP="005D02DE">
            <w:pPr>
              <w:rPr>
                <w:lang w:val="en-GB"/>
              </w:rPr>
            </w:pPr>
            <w:r w:rsidRPr="00E64139">
              <w:rPr>
                <w:lang w:val="en-GB"/>
              </w:rPr>
              <w:t>2.</w:t>
            </w:r>
          </w:p>
          <w:p w14:paraId="440223A3" w14:textId="77777777" w:rsidR="005D02DE" w:rsidRPr="00E64139" w:rsidRDefault="005D02DE" w:rsidP="005D02DE">
            <w:pPr>
              <w:rPr>
                <w:lang w:val="en-GB"/>
              </w:rPr>
            </w:pPr>
          </w:p>
          <w:p w14:paraId="1D275DB8" w14:textId="0E767846" w:rsidR="005D02DE" w:rsidRPr="00E64139" w:rsidRDefault="005D02DE" w:rsidP="005D02DE">
            <w:pPr>
              <w:rPr>
                <w:lang w:val="en-GB"/>
              </w:rPr>
            </w:pPr>
          </w:p>
        </w:tc>
        <w:tc>
          <w:tcPr>
            <w:tcW w:w="5225" w:type="dxa"/>
          </w:tcPr>
          <w:p w14:paraId="0A431BD6" w14:textId="77777777" w:rsidR="009822A5" w:rsidRPr="00E64139" w:rsidRDefault="009822A5" w:rsidP="005D02DE">
            <w:pPr>
              <w:rPr>
                <w:lang w:val="en-GB"/>
              </w:rPr>
            </w:pPr>
          </w:p>
        </w:tc>
      </w:tr>
      <w:tr w:rsidR="009822A5" w:rsidRPr="00E64139" w14:paraId="126A4D45" w14:textId="77777777" w:rsidTr="009822A5">
        <w:tc>
          <w:tcPr>
            <w:tcW w:w="5225" w:type="dxa"/>
          </w:tcPr>
          <w:p w14:paraId="7DE4479F" w14:textId="77777777" w:rsidR="009822A5" w:rsidRPr="00E64139" w:rsidRDefault="005D02DE" w:rsidP="005D02DE">
            <w:pPr>
              <w:rPr>
                <w:lang w:val="en-GB"/>
              </w:rPr>
            </w:pPr>
            <w:r w:rsidRPr="00E64139">
              <w:rPr>
                <w:lang w:val="en-GB"/>
              </w:rPr>
              <w:t>3.</w:t>
            </w:r>
          </w:p>
          <w:p w14:paraId="48DBB7DB" w14:textId="77777777" w:rsidR="005D02DE" w:rsidRPr="00E64139" w:rsidRDefault="005D02DE" w:rsidP="005D02DE">
            <w:pPr>
              <w:rPr>
                <w:lang w:val="en-GB"/>
              </w:rPr>
            </w:pPr>
          </w:p>
          <w:p w14:paraId="5EE831FF" w14:textId="77B80404" w:rsidR="005D02DE" w:rsidRPr="00E64139" w:rsidRDefault="005D02DE" w:rsidP="005D02DE">
            <w:pPr>
              <w:rPr>
                <w:lang w:val="en-GB"/>
              </w:rPr>
            </w:pPr>
          </w:p>
        </w:tc>
        <w:tc>
          <w:tcPr>
            <w:tcW w:w="5225" w:type="dxa"/>
          </w:tcPr>
          <w:p w14:paraId="0CD2EA11" w14:textId="77777777" w:rsidR="009822A5" w:rsidRPr="00E64139" w:rsidRDefault="009822A5" w:rsidP="005D02DE">
            <w:pPr>
              <w:rPr>
                <w:lang w:val="en-GB"/>
              </w:rPr>
            </w:pPr>
          </w:p>
        </w:tc>
      </w:tr>
    </w:tbl>
    <w:p w14:paraId="46131A5C" w14:textId="2EF0014A" w:rsidR="009822A5" w:rsidRPr="00E64139" w:rsidRDefault="00E64139" w:rsidP="009043F6">
      <w:pPr>
        <w:jc w:val="center"/>
        <w:rPr>
          <w:i/>
          <w:lang w:val="en-GB"/>
        </w:rPr>
      </w:pPr>
      <w:r>
        <w:rPr>
          <w:i/>
          <w:lang w:val="en-GB"/>
        </w:rPr>
        <w:t>Issues / Items will be prioritis</w:t>
      </w:r>
      <w:r w:rsidR="009C6D5F" w:rsidRPr="00E64139">
        <w:rPr>
          <w:i/>
          <w:lang w:val="en-GB"/>
        </w:rPr>
        <w:t>ed according to the number of responses from clusters.</w:t>
      </w:r>
    </w:p>
    <w:p w14:paraId="7A0429E4" w14:textId="12595D19" w:rsidR="009C6D5F" w:rsidRPr="00E64139" w:rsidRDefault="009C6D5F" w:rsidP="009C6D5F">
      <w:pPr>
        <w:rPr>
          <w:i/>
          <w:lang w:val="en-GB"/>
        </w:rPr>
      </w:pPr>
    </w:p>
    <w:p w14:paraId="2B859E3D" w14:textId="761113DF" w:rsidR="00EA0C8F" w:rsidRPr="00E64139" w:rsidRDefault="009C6D5F" w:rsidP="009C6D5F">
      <w:pPr>
        <w:rPr>
          <w:lang w:val="en-GB"/>
        </w:rPr>
      </w:pPr>
      <w:r w:rsidRPr="00E64139">
        <w:rPr>
          <w:b/>
          <w:lang w:val="en-GB"/>
        </w:rPr>
        <w:t>B</w:t>
      </w:r>
      <w:r w:rsidRPr="00E64139">
        <w:rPr>
          <w:lang w:val="en-GB"/>
        </w:rPr>
        <w:t xml:space="preserve">. </w:t>
      </w:r>
      <w:r w:rsidR="00D253EA" w:rsidRPr="00E64139">
        <w:rPr>
          <w:lang w:val="en-GB"/>
        </w:rPr>
        <w:t>Are there any areas of development in the schools within the cluster that we could celebrate and share county-wide?</w:t>
      </w:r>
    </w:p>
    <w:p w14:paraId="08343A3E" w14:textId="77777777" w:rsidR="00D253EA" w:rsidRPr="00E64139" w:rsidRDefault="00D253EA" w:rsidP="009C6D5F">
      <w:pPr>
        <w:rPr>
          <w:lang w:val="en-GB"/>
        </w:rPr>
      </w:pPr>
    </w:p>
    <w:p w14:paraId="74FF0DD2" w14:textId="561E86DE" w:rsidR="00D253EA" w:rsidRPr="00E64139" w:rsidRDefault="00D253EA" w:rsidP="009C6D5F">
      <w:pPr>
        <w:rPr>
          <w:lang w:val="en-GB"/>
        </w:rPr>
      </w:pPr>
      <w:r w:rsidRPr="00E64139">
        <w:rPr>
          <w:lang w:val="en-GB"/>
        </w:rPr>
        <w:t>Areas to Celebrate: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630A" w:rsidRPr="00E64139" w14:paraId="3F1BB21B" w14:textId="77777777" w:rsidTr="005E630A">
        <w:tc>
          <w:tcPr>
            <w:tcW w:w="10450" w:type="dxa"/>
          </w:tcPr>
          <w:p w14:paraId="3D8CBAB4" w14:textId="77777777" w:rsidR="005E630A" w:rsidRPr="00E64139" w:rsidRDefault="005E630A" w:rsidP="009C6D5F">
            <w:pPr>
              <w:rPr>
                <w:lang w:val="en-GB"/>
              </w:rPr>
            </w:pPr>
          </w:p>
          <w:p w14:paraId="60E317C7" w14:textId="77777777" w:rsidR="005E630A" w:rsidRPr="00E64139" w:rsidRDefault="005E630A" w:rsidP="009C6D5F">
            <w:pPr>
              <w:rPr>
                <w:lang w:val="en-GB"/>
              </w:rPr>
            </w:pPr>
          </w:p>
          <w:p w14:paraId="58012600" w14:textId="4B528B28" w:rsidR="005E630A" w:rsidRPr="00E64139" w:rsidRDefault="005E630A" w:rsidP="009C6D5F">
            <w:pPr>
              <w:rPr>
                <w:lang w:val="en-GB"/>
              </w:rPr>
            </w:pPr>
          </w:p>
        </w:tc>
      </w:tr>
    </w:tbl>
    <w:p w14:paraId="6C28D8C6" w14:textId="77777777" w:rsidR="00D253EA" w:rsidRPr="00E64139" w:rsidRDefault="00D253EA" w:rsidP="009C6D5F">
      <w:pPr>
        <w:rPr>
          <w:lang w:val="en-GB"/>
        </w:rPr>
      </w:pPr>
    </w:p>
    <w:p w14:paraId="67505C8F" w14:textId="40CC4C33" w:rsidR="00EA0C8F" w:rsidRPr="00E64139" w:rsidRDefault="005E630A" w:rsidP="005E630A">
      <w:pPr>
        <w:rPr>
          <w:lang w:val="en-GB"/>
        </w:rPr>
      </w:pPr>
      <w:r w:rsidRPr="00E64139">
        <w:rPr>
          <w:b/>
          <w:lang w:val="en-GB"/>
        </w:rPr>
        <w:t xml:space="preserve">C. </w:t>
      </w:r>
      <w:r w:rsidR="00E64139">
        <w:rPr>
          <w:lang w:val="en-GB"/>
        </w:rPr>
        <w:t>If you have had an OfStEd</w:t>
      </w:r>
      <w:r w:rsidRPr="00E64139">
        <w:rPr>
          <w:lang w:val="en-GB"/>
        </w:rPr>
        <w:t xml:space="preserve"> inspection within the last three months, eCAPH would like to feedback to other subscribing schools about the process you experienced</w:t>
      </w:r>
      <w:r w:rsidR="00A40074" w:rsidRPr="00E64139">
        <w:rPr>
          <w:lang w:val="en-GB"/>
        </w:rPr>
        <w:t xml:space="preserve"> and any details that you would like to share that could help other eCAPH schools in their next </w:t>
      </w:r>
      <w:r w:rsidR="00E64139">
        <w:rPr>
          <w:lang w:val="en-GB"/>
        </w:rPr>
        <w:t>OfStEd</w:t>
      </w:r>
      <w:r w:rsidR="00A40074" w:rsidRPr="00E64139">
        <w:rPr>
          <w:lang w:val="en-GB"/>
        </w:rPr>
        <w:t xml:space="preserve"> inspection.</w:t>
      </w:r>
    </w:p>
    <w:p w14:paraId="1E43142E" w14:textId="0E69FCC9" w:rsidR="00A40074" w:rsidRPr="00E64139" w:rsidRDefault="00A40074" w:rsidP="005E630A">
      <w:pPr>
        <w:rPr>
          <w:lang w:val="en-GB"/>
        </w:rPr>
      </w:pPr>
    </w:p>
    <w:p w14:paraId="131356DB" w14:textId="789422FB" w:rsidR="00A40074" w:rsidRPr="00E64139" w:rsidRDefault="00A40074" w:rsidP="005E630A">
      <w:pPr>
        <w:rPr>
          <w:lang w:val="en-GB"/>
        </w:rPr>
      </w:pPr>
      <w:r w:rsidRPr="00E64139">
        <w:rPr>
          <w:lang w:val="en-GB"/>
        </w:rPr>
        <w:t>Please send a brief outline of the inspection process you experienced to the eCAPH chair</w:t>
      </w:r>
      <w:r w:rsidR="001B38BC" w:rsidRPr="00E64139">
        <w:rPr>
          <w:lang w:val="en-GB"/>
        </w:rPr>
        <w:t xml:space="preserve"> and this will be made known via the eCAPH website</w:t>
      </w:r>
      <w:r w:rsidR="00E64139">
        <w:rPr>
          <w:lang w:val="en-GB"/>
        </w:rPr>
        <w:t xml:space="preserve"> </w:t>
      </w:r>
    </w:p>
    <w:p w14:paraId="17DF8FDB" w14:textId="769E70FD" w:rsidR="001B38BC" w:rsidRPr="00E64139" w:rsidRDefault="001B38BC" w:rsidP="005E630A">
      <w:pPr>
        <w:rPr>
          <w:lang w:val="en-GB"/>
        </w:rPr>
      </w:pPr>
    </w:p>
    <w:p w14:paraId="5F4C219F" w14:textId="5C086B38" w:rsidR="00476D7B" w:rsidRPr="00E64139" w:rsidRDefault="001B38BC" w:rsidP="005E630A">
      <w:pPr>
        <w:rPr>
          <w:lang w:val="en-GB"/>
        </w:rPr>
      </w:pPr>
      <w:r w:rsidRPr="00E64139">
        <w:rPr>
          <w:b/>
          <w:lang w:val="en-GB"/>
        </w:rPr>
        <w:t xml:space="preserve">D. </w:t>
      </w:r>
      <w:r w:rsidRPr="00E64139">
        <w:rPr>
          <w:lang w:val="en-GB"/>
        </w:rPr>
        <w:t xml:space="preserve">Would any </w:t>
      </w:r>
      <w:r w:rsidR="00253000" w:rsidRPr="00E64139">
        <w:rPr>
          <w:lang w:val="en-GB"/>
        </w:rPr>
        <w:t>school</w:t>
      </w:r>
      <w:r w:rsidR="00476D7B" w:rsidRPr="00E64139">
        <w:rPr>
          <w:lang w:val="en-GB"/>
        </w:rPr>
        <w:t xml:space="preserve"> </w:t>
      </w:r>
      <w:proofErr w:type="gramStart"/>
      <w:r w:rsidR="00476D7B" w:rsidRPr="00E64139">
        <w:rPr>
          <w:lang w:val="en-GB"/>
        </w:rPr>
        <w:t>subscribing</w:t>
      </w:r>
      <w:proofErr w:type="gramEnd"/>
      <w:r w:rsidR="00476D7B" w:rsidRPr="00E64139">
        <w:rPr>
          <w:lang w:val="en-GB"/>
        </w:rPr>
        <w:t xml:space="preserve"> to eCAPH li</w:t>
      </w:r>
      <w:r w:rsidR="00253000" w:rsidRPr="00E64139">
        <w:rPr>
          <w:lang w:val="en-GB"/>
        </w:rPr>
        <w:t>ke a visit from the eCAPH chair or member of the eCAPH Executive?</w:t>
      </w:r>
      <w:r w:rsidR="00476D7B" w:rsidRPr="00E64139">
        <w:rPr>
          <w:lang w:val="en-GB"/>
        </w:rPr>
        <w:t xml:space="preserve"> If so</w:t>
      </w:r>
      <w:r w:rsidR="002A0A74" w:rsidRPr="00E64139">
        <w:rPr>
          <w:lang w:val="en-GB"/>
        </w:rPr>
        <w:t>,</w:t>
      </w:r>
      <w:r w:rsidR="00476D7B" w:rsidRPr="00E64139">
        <w:rPr>
          <w:lang w:val="en-GB"/>
        </w:rPr>
        <w:t xml:space="preserve"> please contact the eCAPH chair at</w:t>
      </w:r>
      <w:r w:rsidR="00197F40">
        <w:rPr>
          <w:lang w:val="en-GB"/>
        </w:rPr>
        <w:t xml:space="preserve"> </w:t>
      </w:r>
      <w:hyperlink r:id="rId5" w:history="1">
        <w:r w:rsidR="00197F40" w:rsidRPr="00BB73C5">
          <w:rPr>
            <w:rStyle w:val="Hyperlink"/>
            <w:lang w:val="en-GB"/>
          </w:rPr>
          <w:t>chair@ecaph.org</w:t>
        </w:r>
      </w:hyperlink>
      <w:r w:rsidR="00197F40">
        <w:rPr>
          <w:lang w:val="en-GB"/>
        </w:rPr>
        <w:t xml:space="preserve"> mobile: </w:t>
      </w:r>
      <w:r w:rsidR="00E742A0">
        <w:rPr>
          <w:lang w:val="en-GB"/>
        </w:rPr>
        <w:t>0</w:t>
      </w:r>
      <w:r w:rsidR="00E742A0" w:rsidRPr="00E742A0">
        <w:rPr>
          <w:lang w:val="en-GB"/>
        </w:rPr>
        <w:t>77</w:t>
      </w:r>
      <w:r w:rsidR="002E7A16">
        <w:rPr>
          <w:lang w:val="en-GB"/>
        </w:rPr>
        <w:t>80611984</w:t>
      </w:r>
      <w:r w:rsidR="00197F40">
        <w:rPr>
          <w:lang w:val="en-GB"/>
        </w:rPr>
        <w:t xml:space="preserve"> </w:t>
      </w:r>
    </w:p>
    <w:p w14:paraId="1058BB56" w14:textId="77777777" w:rsidR="00476D7B" w:rsidRPr="00E64139" w:rsidRDefault="00476D7B" w:rsidP="005E630A">
      <w:pPr>
        <w:rPr>
          <w:lang w:val="en-GB"/>
        </w:rPr>
      </w:pPr>
    </w:p>
    <w:p w14:paraId="37618F19" w14:textId="67100477" w:rsidR="001B38BC" w:rsidRPr="00E64139" w:rsidRDefault="00476D7B" w:rsidP="005E630A">
      <w:pPr>
        <w:rPr>
          <w:lang w:val="en-GB"/>
        </w:rPr>
      </w:pPr>
      <w:r w:rsidRPr="00030182">
        <w:rPr>
          <w:b/>
          <w:lang w:val="en-GB"/>
        </w:rPr>
        <w:t>E.</w:t>
      </w:r>
      <w:r w:rsidRPr="00E64139">
        <w:rPr>
          <w:lang w:val="en-GB"/>
        </w:rPr>
        <w:t xml:space="preserve"> </w:t>
      </w:r>
      <w:r w:rsidR="008E5B99" w:rsidRPr="00E64139">
        <w:rPr>
          <w:lang w:val="en-GB"/>
        </w:rPr>
        <w:t xml:space="preserve">If you are aware of any </w:t>
      </w:r>
      <w:r w:rsidR="00E64139" w:rsidRPr="00E64139">
        <w:rPr>
          <w:lang w:val="en-GB"/>
        </w:rPr>
        <w:t>Headteacher</w:t>
      </w:r>
      <w:r w:rsidR="008E5B99" w:rsidRPr="00E64139">
        <w:rPr>
          <w:lang w:val="en-GB"/>
        </w:rPr>
        <w:t xml:space="preserve"> in need of support from eCAPH, please let the chair or an eCAPH representative know.</w:t>
      </w:r>
    </w:p>
    <w:p w14:paraId="20F80762" w14:textId="66400740" w:rsidR="00097C2F" w:rsidRPr="00E64139" w:rsidRDefault="00097C2F" w:rsidP="005E630A">
      <w:pPr>
        <w:rPr>
          <w:lang w:val="en-GB"/>
        </w:rPr>
      </w:pPr>
    </w:p>
    <w:p w14:paraId="41631B7C" w14:textId="3832CF38" w:rsidR="00097C2F" w:rsidRPr="00E64139" w:rsidRDefault="00097C2F" w:rsidP="005E630A">
      <w:pPr>
        <w:rPr>
          <w:lang w:val="en-GB"/>
        </w:rPr>
      </w:pPr>
      <w:r w:rsidRPr="00E64139">
        <w:rPr>
          <w:lang w:val="en-GB"/>
        </w:rPr>
        <w:t>Form sent by…………………………………… Email address…………………………</w:t>
      </w:r>
      <w:proofErr w:type="gramStart"/>
      <w:r w:rsidRPr="00E64139">
        <w:rPr>
          <w:lang w:val="en-GB"/>
        </w:rPr>
        <w:t>…..</w:t>
      </w:r>
      <w:proofErr w:type="gramEnd"/>
      <w:r w:rsidRPr="00E64139">
        <w:rPr>
          <w:lang w:val="en-GB"/>
        </w:rPr>
        <w:t xml:space="preserve"> Cluster or school………………</w:t>
      </w:r>
      <w:proofErr w:type="gramStart"/>
      <w:r w:rsidRPr="00E64139">
        <w:rPr>
          <w:lang w:val="en-GB"/>
        </w:rPr>
        <w:t>…..</w:t>
      </w:r>
      <w:proofErr w:type="gramEnd"/>
    </w:p>
    <w:p w14:paraId="10445CCE" w14:textId="29A90CED" w:rsidR="00097C2F" w:rsidRPr="00E64139" w:rsidRDefault="00097C2F" w:rsidP="005E630A">
      <w:pPr>
        <w:rPr>
          <w:lang w:val="en-GB"/>
        </w:rPr>
      </w:pPr>
    </w:p>
    <w:p w14:paraId="079951FC" w14:textId="621BBAF0" w:rsidR="002A0A74" w:rsidRDefault="00097C2F" w:rsidP="005E630A">
      <w:pPr>
        <w:rPr>
          <w:color w:val="FF0000"/>
          <w:lang w:val="en-GB"/>
        </w:rPr>
      </w:pPr>
      <w:r w:rsidRPr="00E64139">
        <w:rPr>
          <w:lang w:val="en-GB"/>
        </w:rPr>
        <w:t xml:space="preserve">Chair of eCAPH </w:t>
      </w:r>
      <w:r w:rsidR="001545BB" w:rsidRPr="00E64139">
        <w:rPr>
          <w:lang w:val="en-GB"/>
        </w:rPr>
        <w:t>contacts: email address</w:t>
      </w:r>
      <w:r w:rsidR="00197F40">
        <w:rPr>
          <w:lang w:val="en-GB"/>
        </w:rPr>
        <w:t xml:space="preserve"> </w:t>
      </w:r>
      <w:hyperlink r:id="rId6" w:history="1">
        <w:r w:rsidR="00197F40" w:rsidRPr="00BB73C5">
          <w:rPr>
            <w:rStyle w:val="Hyperlink"/>
            <w:lang w:val="en-GB"/>
          </w:rPr>
          <w:t>enquires@ecaph.org</w:t>
        </w:r>
      </w:hyperlink>
      <w:r w:rsidR="00197F40">
        <w:rPr>
          <w:lang w:val="en-GB"/>
        </w:rPr>
        <w:t xml:space="preserve"> </w:t>
      </w:r>
      <w:r w:rsidR="001545BB" w:rsidRPr="00E64139">
        <w:rPr>
          <w:lang w:val="en-GB"/>
        </w:rPr>
        <w:t xml:space="preserve"> </w:t>
      </w:r>
      <w:r w:rsidR="00E742A0">
        <w:rPr>
          <w:noProof/>
          <w:lang w:val="en-GB" w:eastAsia="en-GB"/>
        </w:rPr>
        <w:drawing>
          <wp:inline distT="0" distB="0" distL="0" distR="0" wp14:anchorId="181893B0" wp14:editId="299AEA21">
            <wp:extent cx="258696" cy="25609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phone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8" cy="27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F40">
        <w:rPr>
          <w:lang w:val="en-GB"/>
        </w:rPr>
        <w:t xml:space="preserve">mobile: </w:t>
      </w:r>
      <w:r w:rsidR="00E742A0">
        <w:rPr>
          <w:lang w:val="en-GB"/>
        </w:rPr>
        <w:t>0</w:t>
      </w:r>
      <w:r w:rsidR="00E742A0" w:rsidRPr="00E742A0">
        <w:rPr>
          <w:lang w:val="en-GB"/>
        </w:rPr>
        <w:t>7</w:t>
      </w:r>
      <w:r w:rsidR="002E7A16">
        <w:rPr>
          <w:lang w:val="en-GB"/>
        </w:rPr>
        <w:t>780611984</w:t>
      </w:r>
    </w:p>
    <w:p w14:paraId="62CC7159" w14:textId="77777777" w:rsidR="00197F40" w:rsidRPr="00E64139" w:rsidRDefault="00197F40" w:rsidP="005E630A">
      <w:pPr>
        <w:rPr>
          <w:color w:val="FF0000"/>
          <w:lang w:val="en-GB"/>
        </w:rPr>
      </w:pPr>
    </w:p>
    <w:p w14:paraId="0F93FEDE" w14:textId="7B68C7C3" w:rsidR="002A0A74" w:rsidRDefault="00615B73" w:rsidP="002A0A74">
      <w:pPr>
        <w:jc w:val="center"/>
        <w:rPr>
          <w:b/>
          <w:color w:val="000000" w:themeColor="text1"/>
          <w:lang w:val="en-GB"/>
        </w:rPr>
      </w:pPr>
      <w:hyperlink r:id="rId8" w:history="1">
        <w:r w:rsidR="002A0A74" w:rsidRPr="00615B73">
          <w:rPr>
            <w:rStyle w:val="Hyperlink"/>
            <w:b/>
            <w:lang w:val="en-GB"/>
          </w:rPr>
          <w:t>for names and contact details of eCAPH Executive members</w:t>
        </w:r>
      </w:hyperlink>
      <w:bookmarkStart w:id="0" w:name="_GoBack"/>
      <w:bookmarkEnd w:id="0"/>
    </w:p>
    <w:p w14:paraId="31232499" w14:textId="14EF7237" w:rsidR="000E34E0" w:rsidRPr="000E34E0" w:rsidRDefault="000E34E0" w:rsidP="000E34E0">
      <w:pPr>
        <w:jc w:val="center"/>
        <w:rPr>
          <w:b/>
          <w:color w:val="000000" w:themeColor="text1"/>
          <w:lang w:val="en-GB"/>
        </w:rPr>
      </w:pPr>
      <w:r w:rsidRPr="000E34E0">
        <w:rPr>
          <w:b/>
          <w:color w:val="000000" w:themeColor="text1"/>
          <w:sz w:val="32"/>
          <w:lang w:val="en-GB"/>
        </w:rPr>
        <w:lastRenderedPageBreak/>
        <w:t>eCAPH Exec committee</w:t>
      </w:r>
    </w:p>
    <w:p w14:paraId="40FD6E57" w14:textId="77777777" w:rsidR="000E34E0" w:rsidRPr="000E34E0" w:rsidRDefault="000E34E0" w:rsidP="000E34E0">
      <w:pPr>
        <w:jc w:val="center"/>
        <w:rPr>
          <w:b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85"/>
        <w:gridCol w:w="3586"/>
      </w:tblGrid>
      <w:tr w:rsidR="000E34E0" w14:paraId="0EBF5EAD" w14:textId="77777777" w:rsidTr="000E34E0">
        <w:tc>
          <w:tcPr>
            <w:tcW w:w="3585" w:type="dxa"/>
          </w:tcPr>
          <w:p w14:paraId="0C63E2CC" w14:textId="2A582923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 xml:space="preserve">Business Support </w:t>
            </w:r>
          </w:p>
        </w:tc>
        <w:tc>
          <w:tcPr>
            <w:tcW w:w="3585" w:type="dxa"/>
          </w:tcPr>
          <w:p w14:paraId="6F00528C" w14:textId="0A2394A1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Alex Thompson</w:t>
            </w:r>
          </w:p>
        </w:tc>
        <w:tc>
          <w:tcPr>
            <w:tcW w:w="3586" w:type="dxa"/>
          </w:tcPr>
          <w:p w14:paraId="7A6BA5AA" w14:textId="696CE8FB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9" w:history="1">
              <w:r w:rsidR="00B7457B" w:rsidRPr="00DD4DAF">
                <w:rPr>
                  <w:rStyle w:val="Hyperlink"/>
                  <w:lang w:val="en-GB"/>
                </w:rPr>
                <w:t>manager@ecaph.org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5CA5F338" w14:textId="77777777" w:rsidTr="000E34E0">
        <w:tc>
          <w:tcPr>
            <w:tcW w:w="3585" w:type="dxa"/>
          </w:tcPr>
          <w:p w14:paraId="5E9FC652" w14:textId="6160B2B6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 xml:space="preserve">Chair  </w:t>
            </w:r>
          </w:p>
        </w:tc>
        <w:tc>
          <w:tcPr>
            <w:tcW w:w="3585" w:type="dxa"/>
          </w:tcPr>
          <w:p w14:paraId="32882FD3" w14:textId="3A695FB5" w:rsidR="000E34E0" w:rsidRPr="002E7A16" w:rsidRDefault="002E7A16" w:rsidP="000E34E0">
            <w:pPr>
              <w:jc w:val="center"/>
              <w:rPr>
                <w:iCs/>
                <w:color w:val="000000" w:themeColor="text1"/>
                <w:lang w:val="en-GB"/>
              </w:rPr>
            </w:pPr>
            <w:r w:rsidRPr="002E7A16">
              <w:rPr>
                <w:iCs/>
                <w:color w:val="000000" w:themeColor="text1"/>
                <w:lang w:val="en-GB"/>
              </w:rPr>
              <w:t>Tracey Walklate</w:t>
            </w:r>
          </w:p>
        </w:tc>
        <w:tc>
          <w:tcPr>
            <w:tcW w:w="3586" w:type="dxa"/>
          </w:tcPr>
          <w:p w14:paraId="2D9F8B0B" w14:textId="2D939306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0" w:history="1">
              <w:r w:rsidR="00B7457B" w:rsidRPr="00DD4DAF">
                <w:rPr>
                  <w:rStyle w:val="Hyperlink"/>
                  <w:lang w:val="en-GB"/>
                </w:rPr>
                <w:t>chair@ecaph.org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5FBF0F36" w14:textId="77777777" w:rsidTr="000E34E0">
        <w:tc>
          <w:tcPr>
            <w:tcW w:w="3585" w:type="dxa"/>
          </w:tcPr>
          <w:p w14:paraId="65709D75" w14:textId="6D9DFF86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Directors</w:t>
            </w:r>
          </w:p>
        </w:tc>
        <w:tc>
          <w:tcPr>
            <w:tcW w:w="3585" w:type="dxa"/>
          </w:tcPr>
          <w:p w14:paraId="2C5583D9" w14:textId="00AFA6C8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Amanda Edwards</w:t>
            </w:r>
          </w:p>
        </w:tc>
        <w:tc>
          <w:tcPr>
            <w:tcW w:w="3586" w:type="dxa"/>
          </w:tcPr>
          <w:p w14:paraId="67AFD659" w14:textId="4F10F371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1" w:history="1">
              <w:r w:rsidR="00B7457B" w:rsidRPr="00DD4DAF">
                <w:rPr>
                  <w:rStyle w:val="Hyperlink"/>
                  <w:lang w:val="en-GB"/>
                </w:rPr>
                <w:t>amanda@ecaph.org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039B766D" w14:textId="77777777" w:rsidTr="000E34E0">
        <w:tc>
          <w:tcPr>
            <w:tcW w:w="3585" w:type="dxa"/>
          </w:tcPr>
          <w:p w14:paraId="3FB786A0" w14:textId="78D8773C" w:rsidR="000E34E0" w:rsidRDefault="00615B73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hyperlink r:id="rId12" w:history="1">
              <w:r w:rsidR="00B7457B" w:rsidRPr="00DD4DAF">
                <w:rPr>
                  <w:rStyle w:val="Hyperlink"/>
                  <w:b/>
                  <w:lang w:val="en-GB"/>
                </w:rPr>
                <w:t>directors@ecaph.org</w:t>
              </w:r>
            </w:hyperlink>
            <w:r w:rsidR="00B7457B">
              <w:rPr>
                <w:b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585" w:type="dxa"/>
          </w:tcPr>
          <w:p w14:paraId="7EB47333" w14:textId="2CC4ACF9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 xml:space="preserve">Martin Casserley </w:t>
            </w:r>
          </w:p>
        </w:tc>
        <w:tc>
          <w:tcPr>
            <w:tcW w:w="3586" w:type="dxa"/>
          </w:tcPr>
          <w:p w14:paraId="6BB46BE1" w14:textId="350B33ED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3" w:history="1">
              <w:r w:rsidR="00B7457B" w:rsidRPr="00DD4DAF">
                <w:rPr>
                  <w:rStyle w:val="Hyperlink"/>
                  <w:lang w:val="en-GB"/>
                </w:rPr>
                <w:t>martin@ecaph.org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6154B282" w14:textId="77777777" w:rsidTr="000E34E0">
        <w:tc>
          <w:tcPr>
            <w:tcW w:w="3585" w:type="dxa"/>
          </w:tcPr>
          <w:p w14:paraId="7E1AE56C" w14:textId="0917411B" w:rsidR="000E34E0" w:rsidRDefault="00615B73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hyperlink r:id="rId14" w:history="1">
              <w:r w:rsidR="00B7457B" w:rsidRPr="00DD4DAF">
                <w:rPr>
                  <w:rStyle w:val="Hyperlink"/>
                  <w:b/>
                  <w:lang w:val="en-GB"/>
                </w:rPr>
                <w:t>enquiries@ecaph.org</w:t>
              </w:r>
            </w:hyperlink>
            <w:r w:rsidR="00B7457B">
              <w:rPr>
                <w:b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585" w:type="dxa"/>
          </w:tcPr>
          <w:p w14:paraId="68E0586B" w14:textId="61BDAF83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Justine Joule</w:t>
            </w:r>
          </w:p>
        </w:tc>
        <w:tc>
          <w:tcPr>
            <w:tcW w:w="3586" w:type="dxa"/>
          </w:tcPr>
          <w:p w14:paraId="01ACE834" w14:textId="42601461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5" w:history="1">
              <w:r w:rsidR="00B7457B" w:rsidRPr="00DD4DAF">
                <w:rPr>
                  <w:rStyle w:val="Hyperlink"/>
                  <w:lang w:val="en-GB"/>
                </w:rPr>
                <w:t>justine@ecaph.org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5F0C1F17" w14:textId="77777777" w:rsidTr="000E34E0">
        <w:tc>
          <w:tcPr>
            <w:tcW w:w="3585" w:type="dxa"/>
          </w:tcPr>
          <w:p w14:paraId="09511819" w14:textId="77777777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585" w:type="dxa"/>
          </w:tcPr>
          <w:p w14:paraId="07162CA9" w14:textId="1016B12B" w:rsidR="000E34E0" w:rsidRPr="00B7457B" w:rsidRDefault="002E7A16" w:rsidP="000E34E0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Lise Houldsworth</w:t>
            </w:r>
          </w:p>
        </w:tc>
        <w:tc>
          <w:tcPr>
            <w:tcW w:w="3586" w:type="dxa"/>
          </w:tcPr>
          <w:p w14:paraId="78BBFDFF" w14:textId="6C9C3E64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6" w:history="1">
              <w:r w:rsidR="000E56C5" w:rsidRPr="00DF6C28">
                <w:rPr>
                  <w:rStyle w:val="Hyperlink"/>
                </w:rPr>
                <w:t>lise</w:t>
              </w:r>
              <w:r w:rsidR="000E56C5" w:rsidRPr="00DF6C28">
                <w:rPr>
                  <w:rStyle w:val="Hyperlink"/>
                  <w:lang w:val="en-GB"/>
                </w:rPr>
                <w:t>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3FCD0F83" w14:textId="77777777" w:rsidTr="000E34E0">
        <w:tc>
          <w:tcPr>
            <w:tcW w:w="3585" w:type="dxa"/>
          </w:tcPr>
          <w:p w14:paraId="2737352B" w14:textId="77777777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585" w:type="dxa"/>
          </w:tcPr>
          <w:p w14:paraId="0BFF7948" w14:textId="79082167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Rob Whittle</w:t>
            </w:r>
          </w:p>
        </w:tc>
        <w:tc>
          <w:tcPr>
            <w:tcW w:w="3586" w:type="dxa"/>
          </w:tcPr>
          <w:p w14:paraId="62DC7DA5" w14:textId="0C01C9D0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7" w:history="1">
              <w:r w:rsidR="00B7457B" w:rsidRPr="00DD4DAF">
                <w:rPr>
                  <w:rStyle w:val="Hyperlink"/>
                  <w:lang w:val="en-GB"/>
                </w:rPr>
                <w:t>rob@ecaph.org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</w:tbl>
    <w:p w14:paraId="64BCB2F6" w14:textId="2F028FFB" w:rsidR="000E34E0" w:rsidRPr="000E34E0" w:rsidRDefault="000E34E0" w:rsidP="000E34E0">
      <w:pPr>
        <w:rPr>
          <w:b/>
          <w:color w:val="000000" w:themeColor="text1"/>
          <w:lang w:val="en-GB"/>
        </w:rPr>
      </w:pPr>
    </w:p>
    <w:p w14:paraId="4B55CD30" w14:textId="77777777" w:rsidR="000E34E0" w:rsidRPr="000E34E0" w:rsidRDefault="000E34E0" w:rsidP="000E34E0">
      <w:pPr>
        <w:rPr>
          <w:b/>
          <w:color w:val="000000" w:themeColor="text1"/>
          <w:lang w:val="en-GB"/>
        </w:rPr>
      </w:pPr>
      <w:r w:rsidRPr="000E34E0">
        <w:rPr>
          <w:b/>
          <w:color w:val="000000" w:themeColor="text1"/>
          <w:lang w:val="en-GB"/>
        </w:rPr>
        <w:t>Clusters &amp; Executives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3178"/>
        <w:gridCol w:w="4394"/>
      </w:tblGrid>
      <w:tr w:rsidR="000E34E0" w14:paraId="227EC2A4" w14:textId="77777777" w:rsidTr="000E34E0">
        <w:tc>
          <w:tcPr>
            <w:tcW w:w="3585" w:type="dxa"/>
          </w:tcPr>
          <w:p w14:paraId="4ABD0700" w14:textId="3E55DEFE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Alsager</w:t>
            </w:r>
          </w:p>
        </w:tc>
        <w:tc>
          <w:tcPr>
            <w:tcW w:w="3585" w:type="dxa"/>
          </w:tcPr>
          <w:p w14:paraId="50C2679C" w14:textId="7F587C41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Lise Houldsworth</w:t>
            </w:r>
          </w:p>
        </w:tc>
        <w:tc>
          <w:tcPr>
            <w:tcW w:w="3586" w:type="dxa"/>
          </w:tcPr>
          <w:p w14:paraId="4D0DB8FE" w14:textId="239E02AF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8" w:history="1">
              <w:r w:rsidR="00B7457B" w:rsidRPr="00B7457B">
                <w:rPr>
                  <w:rStyle w:val="Hyperlink"/>
                  <w:lang w:val="en-GB"/>
                </w:rPr>
                <w:t>head@excalibur.cheshire.sch.uk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027056F6" w14:textId="77777777" w:rsidTr="000E34E0">
        <w:tc>
          <w:tcPr>
            <w:tcW w:w="3585" w:type="dxa"/>
          </w:tcPr>
          <w:p w14:paraId="73FDC34D" w14:textId="158525FC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All Hallows</w:t>
            </w:r>
          </w:p>
        </w:tc>
        <w:tc>
          <w:tcPr>
            <w:tcW w:w="3585" w:type="dxa"/>
          </w:tcPr>
          <w:p w14:paraId="693A43E0" w14:textId="3D698E4E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Caroline Waites</w:t>
            </w:r>
          </w:p>
        </w:tc>
        <w:tc>
          <w:tcPr>
            <w:tcW w:w="3586" w:type="dxa"/>
          </w:tcPr>
          <w:p w14:paraId="7B4ADF95" w14:textId="51B773D0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19" w:history="1">
              <w:r w:rsidR="00B7457B" w:rsidRPr="00B7457B">
                <w:rPr>
                  <w:rStyle w:val="Hyperlink"/>
                  <w:lang w:val="en-GB"/>
                </w:rPr>
                <w:t>head@sjsmacc.cheshire.sch.uk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  <w:r w:rsidR="000E34E0" w:rsidRPr="00B7457B">
              <w:rPr>
                <w:color w:val="000000" w:themeColor="text1"/>
                <w:lang w:val="en-GB"/>
              </w:rPr>
              <w:t xml:space="preserve"> </w:t>
            </w:r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4735B1F3" w14:textId="77777777" w:rsidTr="000E34E0">
        <w:tc>
          <w:tcPr>
            <w:tcW w:w="3585" w:type="dxa"/>
          </w:tcPr>
          <w:p w14:paraId="2AC4CA59" w14:textId="490187AB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0E34E0">
              <w:rPr>
                <w:b/>
                <w:color w:val="000000" w:themeColor="text1"/>
                <w:lang w:val="en-GB"/>
              </w:rPr>
              <w:t>Congl</w:t>
            </w:r>
            <w:r>
              <w:rPr>
                <w:b/>
                <w:color w:val="000000" w:themeColor="text1"/>
                <w:lang w:val="en-GB"/>
              </w:rPr>
              <w:t>eton</w:t>
            </w:r>
          </w:p>
        </w:tc>
        <w:tc>
          <w:tcPr>
            <w:tcW w:w="3585" w:type="dxa"/>
          </w:tcPr>
          <w:p w14:paraId="5A938DE7" w14:textId="5ABE8123" w:rsidR="000E34E0" w:rsidRPr="00B7457B" w:rsidRDefault="000E34E0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 xml:space="preserve">Martin Casserley </w:t>
            </w:r>
          </w:p>
        </w:tc>
        <w:tc>
          <w:tcPr>
            <w:tcW w:w="3586" w:type="dxa"/>
          </w:tcPr>
          <w:p w14:paraId="69B7B207" w14:textId="51B4E66F" w:rsidR="000E34E0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20" w:history="1">
              <w:r w:rsidR="00B7457B" w:rsidRPr="00B7457B">
                <w:rPr>
                  <w:rStyle w:val="Hyperlink"/>
                  <w:lang w:val="en-GB"/>
                </w:rPr>
                <w:t>mcasserley@black-firs.co.uk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56E261E3" w14:textId="77777777" w:rsidTr="000E34E0">
        <w:tc>
          <w:tcPr>
            <w:tcW w:w="3585" w:type="dxa"/>
          </w:tcPr>
          <w:p w14:paraId="426086AB" w14:textId="77777777" w:rsidR="000E34E0" w:rsidRP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0E34E0">
              <w:rPr>
                <w:b/>
                <w:color w:val="000000" w:themeColor="text1"/>
                <w:lang w:val="en-GB"/>
              </w:rPr>
              <w:t>Crewe</w:t>
            </w:r>
          </w:p>
          <w:p w14:paraId="71F89755" w14:textId="77777777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585" w:type="dxa"/>
          </w:tcPr>
          <w:p w14:paraId="6B05EF5F" w14:textId="4E62FD63" w:rsidR="00B7457B" w:rsidRPr="00B7457B" w:rsidRDefault="00B7457B" w:rsidP="000E34E0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Pam Simpson</w:t>
            </w:r>
            <w:r w:rsidR="000E34E0" w:rsidRPr="00B7457B">
              <w:rPr>
                <w:color w:val="000000" w:themeColor="text1"/>
                <w:lang w:val="en-GB"/>
              </w:rPr>
              <w:t xml:space="preserve"> </w:t>
            </w:r>
          </w:p>
          <w:p w14:paraId="68D292D6" w14:textId="469F980E" w:rsidR="000E34E0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Jo Young</w:t>
            </w:r>
          </w:p>
        </w:tc>
        <w:tc>
          <w:tcPr>
            <w:tcW w:w="3586" w:type="dxa"/>
          </w:tcPr>
          <w:p w14:paraId="38F38FBD" w14:textId="7C1FF572" w:rsidR="00B7457B" w:rsidRPr="00B7457B" w:rsidRDefault="00615B73" w:rsidP="000E34E0">
            <w:pPr>
              <w:jc w:val="center"/>
              <w:rPr>
                <w:color w:val="000000" w:themeColor="text1"/>
                <w:lang w:val="en-GB"/>
              </w:rPr>
            </w:pPr>
            <w:hyperlink r:id="rId21" w:history="1">
              <w:r w:rsidR="00B7457B" w:rsidRPr="00B7457B">
                <w:rPr>
                  <w:rStyle w:val="Hyperlink"/>
                  <w:lang w:val="en-GB"/>
                </w:rPr>
                <w:t>head@monkscoppenhall.cheshire.sch.uk</w:t>
              </w:r>
            </w:hyperlink>
          </w:p>
          <w:p w14:paraId="7157F86D" w14:textId="70894A8C" w:rsidR="000E34E0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2" w:history="1">
              <w:r w:rsidR="00B7457B" w:rsidRPr="00B7457B">
                <w:rPr>
                  <w:rStyle w:val="Hyperlink"/>
                  <w:lang w:val="en-GB"/>
                </w:rPr>
                <w:t>principal@leighton.cheshire.sch.uk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6397AA64" w14:textId="77777777" w:rsidTr="000E34E0">
        <w:tc>
          <w:tcPr>
            <w:tcW w:w="3585" w:type="dxa"/>
          </w:tcPr>
          <w:p w14:paraId="45D217B5" w14:textId="12CBF5DF" w:rsid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Diocese Rep</w:t>
            </w:r>
          </w:p>
        </w:tc>
        <w:tc>
          <w:tcPr>
            <w:tcW w:w="3585" w:type="dxa"/>
          </w:tcPr>
          <w:p w14:paraId="27E45738" w14:textId="4C55CDFB" w:rsidR="000E34E0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Kathryn Chesters</w:t>
            </w:r>
          </w:p>
        </w:tc>
        <w:tc>
          <w:tcPr>
            <w:tcW w:w="3586" w:type="dxa"/>
          </w:tcPr>
          <w:p w14:paraId="7DF2B85C" w14:textId="71B1C815" w:rsidR="000E34E0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3" w:history="1">
              <w:r w:rsidR="00B7457B" w:rsidRPr="00B7457B">
                <w:rPr>
                  <w:rStyle w:val="Hyperlink"/>
                  <w:lang w:val="en-GB"/>
                </w:rPr>
                <w:t>kchesters@wybunburydelves.co.uk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 </w:t>
            </w:r>
          </w:p>
        </w:tc>
      </w:tr>
      <w:tr w:rsidR="000E34E0" w14:paraId="7CA9107E" w14:textId="77777777" w:rsidTr="000E34E0">
        <w:tc>
          <w:tcPr>
            <w:tcW w:w="3585" w:type="dxa"/>
          </w:tcPr>
          <w:p w14:paraId="7034F1C8" w14:textId="77777777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proofErr w:type="spellStart"/>
            <w:r w:rsidRPr="000E34E0">
              <w:rPr>
                <w:b/>
                <w:color w:val="000000" w:themeColor="text1"/>
                <w:lang w:val="en-GB"/>
              </w:rPr>
              <w:t>Fallibroome</w:t>
            </w:r>
            <w:proofErr w:type="spellEnd"/>
          </w:p>
          <w:p w14:paraId="4C7099AA" w14:textId="77777777" w:rsidR="000E34E0" w:rsidRDefault="000E34E0" w:rsidP="000E34E0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585" w:type="dxa"/>
          </w:tcPr>
          <w:p w14:paraId="45225ECE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 xml:space="preserve">Michael Shaw </w:t>
            </w:r>
          </w:p>
          <w:p w14:paraId="16C3F8B6" w14:textId="42E24BB0" w:rsidR="000E34E0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Amanda Edwards</w:t>
            </w:r>
          </w:p>
        </w:tc>
        <w:tc>
          <w:tcPr>
            <w:tcW w:w="3586" w:type="dxa"/>
          </w:tcPr>
          <w:p w14:paraId="206FDAE4" w14:textId="19A84643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4" w:history="1">
              <w:r w:rsidR="00B7457B" w:rsidRPr="00B7457B">
                <w:rPr>
                  <w:rStyle w:val="Hyperlink"/>
                  <w:lang w:val="en-GB"/>
                </w:rPr>
                <w:t>head@gawsworth.cheshire.sch.uk</w:t>
              </w:r>
            </w:hyperlink>
          </w:p>
          <w:p w14:paraId="77290B72" w14:textId="6C19B5C2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5" w:history="1">
              <w:r w:rsidR="00B7457B" w:rsidRPr="00B7457B">
                <w:rPr>
                  <w:rStyle w:val="Hyperlink"/>
                  <w:lang w:val="en-GB"/>
                </w:rPr>
                <w:t>head@whirley.cheshire.sch.uk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2224BA29" w14:textId="77777777" w:rsidTr="000E34E0">
        <w:tc>
          <w:tcPr>
            <w:tcW w:w="3585" w:type="dxa"/>
          </w:tcPr>
          <w:p w14:paraId="7CEAAA2E" w14:textId="4AB43BC5" w:rsid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Holmes Chapel &amp; District</w:t>
            </w:r>
          </w:p>
        </w:tc>
        <w:tc>
          <w:tcPr>
            <w:tcW w:w="3585" w:type="dxa"/>
          </w:tcPr>
          <w:p w14:paraId="518FA304" w14:textId="22EF203B" w:rsidR="000E34E0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 xml:space="preserve">Helen Ross </w:t>
            </w:r>
          </w:p>
        </w:tc>
        <w:tc>
          <w:tcPr>
            <w:tcW w:w="3586" w:type="dxa"/>
          </w:tcPr>
          <w:p w14:paraId="0E6DB77C" w14:textId="17358B9A" w:rsidR="000E34E0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6" w:history="1">
              <w:r w:rsidR="00B7457B" w:rsidRPr="00B7457B">
                <w:rPr>
                  <w:rStyle w:val="Hyperlink"/>
                  <w:lang w:val="en-GB"/>
                </w:rPr>
                <w:t>head@hermitage.cheshire.sch.uk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0E34E0" w14:paraId="5239B00C" w14:textId="77777777" w:rsidTr="000E34E0">
        <w:tc>
          <w:tcPr>
            <w:tcW w:w="3585" w:type="dxa"/>
          </w:tcPr>
          <w:p w14:paraId="76066D84" w14:textId="788AAFD3" w:rsid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 xml:space="preserve">Knutsford </w:t>
            </w:r>
          </w:p>
        </w:tc>
        <w:tc>
          <w:tcPr>
            <w:tcW w:w="3585" w:type="dxa"/>
          </w:tcPr>
          <w:p w14:paraId="6FA44AC0" w14:textId="7B8837EC" w:rsidR="000E34E0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 xml:space="preserve">Louise </w:t>
            </w:r>
            <w:proofErr w:type="spellStart"/>
            <w:r w:rsidRPr="00B7457B">
              <w:rPr>
                <w:color w:val="000000" w:themeColor="text1"/>
                <w:lang w:val="en-GB"/>
              </w:rPr>
              <w:t>Tottle</w:t>
            </w:r>
            <w:proofErr w:type="spellEnd"/>
          </w:p>
        </w:tc>
        <w:tc>
          <w:tcPr>
            <w:tcW w:w="3586" w:type="dxa"/>
          </w:tcPr>
          <w:p w14:paraId="0CD493E0" w14:textId="3788B9D9" w:rsidR="000E34E0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7" w:history="1">
              <w:r w:rsidR="00B7457B" w:rsidRPr="00B7457B">
                <w:rPr>
                  <w:rStyle w:val="Hyperlink"/>
                  <w:lang w:val="en-GB"/>
                </w:rPr>
                <w:t>head@highlegh.cheshire.sch.uk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B7457B" w14:paraId="4EA7057F" w14:textId="77777777" w:rsidTr="000E34E0">
        <w:tc>
          <w:tcPr>
            <w:tcW w:w="3585" w:type="dxa"/>
          </w:tcPr>
          <w:p w14:paraId="190DC180" w14:textId="0E095CC3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Macclesfield Academy</w:t>
            </w:r>
          </w:p>
        </w:tc>
        <w:tc>
          <w:tcPr>
            <w:tcW w:w="3585" w:type="dxa"/>
          </w:tcPr>
          <w:p w14:paraId="3FC50858" w14:textId="07F646DE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Sarah Clough</w:t>
            </w:r>
          </w:p>
        </w:tc>
        <w:tc>
          <w:tcPr>
            <w:tcW w:w="3586" w:type="dxa"/>
          </w:tcPr>
          <w:p w14:paraId="04DDDE55" w14:textId="502A75CE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8" w:history="1">
              <w:r w:rsidR="00B7457B" w:rsidRPr="00DD4DAF">
                <w:rPr>
                  <w:rStyle w:val="Hyperlink"/>
                  <w:lang w:val="en-GB"/>
                </w:rPr>
                <w:t>head@hollinhey.cheshire.sch.uk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 </w:t>
            </w:r>
          </w:p>
        </w:tc>
      </w:tr>
      <w:tr w:rsidR="00B7457B" w14:paraId="3A80D8DC" w14:textId="77777777" w:rsidTr="000E34E0">
        <w:tc>
          <w:tcPr>
            <w:tcW w:w="3585" w:type="dxa"/>
          </w:tcPr>
          <w:p w14:paraId="0C816B49" w14:textId="77777777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0E34E0">
              <w:rPr>
                <w:b/>
                <w:color w:val="000000" w:themeColor="text1"/>
                <w:lang w:val="en-GB"/>
              </w:rPr>
              <w:t>Middlewich</w:t>
            </w:r>
          </w:p>
          <w:p w14:paraId="3C7BA9DE" w14:textId="77777777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585" w:type="dxa"/>
          </w:tcPr>
          <w:p w14:paraId="30EEE50E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 xml:space="preserve">Sam Mellor </w:t>
            </w:r>
          </w:p>
          <w:p w14:paraId="6F307CBE" w14:textId="57D618D6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Janet McKinlay</w:t>
            </w:r>
          </w:p>
        </w:tc>
        <w:tc>
          <w:tcPr>
            <w:tcW w:w="3586" w:type="dxa"/>
          </w:tcPr>
          <w:p w14:paraId="6C918863" w14:textId="2C3AE4BE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29" w:history="1">
              <w:r w:rsidR="00B7457B" w:rsidRPr="00DD4DAF">
                <w:rPr>
                  <w:rStyle w:val="Hyperlink"/>
                  <w:lang w:val="en-GB"/>
                </w:rPr>
                <w:t>headwarmingham@RCSAT.cheshire.sch.uk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  <w:p w14:paraId="322E6FB9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B7457B" w14:paraId="3F2E9E55" w14:textId="77777777" w:rsidTr="000E34E0">
        <w:tc>
          <w:tcPr>
            <w:tcW w:w="3585" w:type="dxa"/>
          </w:tcPr>
          <w:p w14:paraId="4EF5C291" w14:textId="2F6A687D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Nantwich</w:t>
            </w:r>
          </w:p>
        </w:tc>
        <w:tc>
          <w:tcPr>
            <w:tcW w:w="3585" w:type="dxa"/>
          </w:tcPr>
          <w:p w14:paraId="4536199B" w14:textId="061D5C4B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Bev Dolman</w:t>
            </w:r>
          </w:p>
        </w:tc>
        <w:tc>
          <w:tcPr>
            <w:tcW w:w="3586" w:type="dxa"/>
          </w:tcPr>
          <w:p w14:paraId="47811C7C" w14:textId="31117760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30" w:history="1">
              <w:r w:rsidR="00B7457B" w:rsidRPr="00B7457B">
                <w:rPr>
                  <w:rStyle w:val="Hyperlink"/>
                  <w:lang w:val="en-GB"/>
                </w:rPr>
                <w:t>exec.head@rllat.cheshire.sch.uk</w:t>
              </w:r>
            </w:hyperlink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B7457B" w14:paraId="46EF8656" w14:textId="77777777" w:rsidTr="000E34E0">
        <w:tc>
          <w:tcPr>
            <w:tcW w:w="3585" w:type="dxa"/>
          </w:tcPr>
          <w:p w14:paraId="357F8FA0" w14:textId="750F913F" w:rsidR="00B7457B" w:rsidRPr="000E34E0" w:rsidRDefault="004F0938" w:rsidP="004F0938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Poynton, Disley &amp; Adlington</w:t>
            </w:r>
          </w:p>
        </w:tc>
        <w:tc>
          <w:tcPr>
            <w:tcW w:w="3585" w:type="dxa"/>
          </w:tcPr>
          <w:p w14:paraId="79B5CD8E" w14:textId="71441458" w:rsidR="00B7457B" w:rsidRPr="00B7457B" w:rsidRDefault="004F0938" w:rsidP="004F0938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Ian Coulson</w:t>
            </w:r>
          </w:p>
        </w:tc>
        <w:tc>
          <w:tcPr>
            <w:tcW w:w="3586" w:type="dxa"/>
          </w:tcPr>
          <w:p w14:paraId="4E9BB805" w14:textId="74F14217" w:rsidR="00B7457B" w:rsidRPr="00B7457B" w:rsidRDefault="00615B73" w:rsidP="004F0938">
            <w:pPr>
              <w:jc w:val="center"/>
              <w:rPr>
                <w:color w:val="000000" w:themeColor="text1"/>
                <w:lang w:val="en-GB"/>
              </w:rPr>
            </w:pPr>
            <w:hyperlink r:id="rId31" w:history="1">
              <w:r w:rsidR="00B7457B" w:rsidRPr="00DD4DAF">
                <w:rPr>
                  <w:rStyle w:val="Hyperlink"/>
                  <w:lang w:val="en-GB"/>
                </w:rPr>
                <w:t>head@lowerpark.cheshire.sch.uk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B7457B" w14:paraId="094021B2" w14:textId="77777777" w:rsidTr="000E34E0">
        <w:tc>
          <w:tcPr>
            <w:tcW w:w="3585" w:type="dxa"/>
          </w:tcPr>
          <w:p w14:paraId="4CA8B328" w14:textId="1C293536" w:rsidR="00B7457B" w:rsidRPr="000E34E0" w:rsidRDefault="004F0938" w:rsidP="004F0938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Sandbach</w:t>
            </w:r>
          </w:p>
        </w:tc>
        <w:tc>
          <w:tcPr>
            <w:tcW w:w="3585" w:type="dxa"/>
          </w:tcPr>
          <w:p w14:paraId="7EEDF266" w14:textId="73EB2138" w:rsidR="00B7457B" w:rsidRPr="00B7457B" w:rsidRDefault="004F0938" w:rsidP="004F0938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Rob Whittle</w:t>
            </w:r>
          </w:p>
        </w:tc>
        <w:tc>
          <w:tcPr>
            <w:tcW w:w="3586" w:type="dxa"/>
          </w:tcPr>
          <w:p w14:paraId="09793057" w14:textId="58C768E2" w:rsidR="00B7457B" w:rsidRPr="00B7457B" w:rsidRDefault="00615B73" w:rsidP="004F0938">
            <w:pPr>
              <w:jc w:val="center"/>
              <w:rPr>
                <w:color w:val="000000" w:themeColor="text1"/>
                <w:lang w:val="en-GB"/>
              </w:rPr>
            </w:pPr>
            <w:hyperlink r:id="rId32" w:history="1">
              <w:r w:rsidR="00B7457B" w:rsidRPr="00DD4DAF">
                <w:rPr>
                  <w:rStyle w:val="Hyperlink"/>
                  <w:lang w:val="en-GB"/>
                </w:rPr>
                <w:t>head@stjohnssandbach.co.uk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  <w:r w:rsidR="004F0938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B7457B" w14:paraId="62AD9782" w14:textId="77777777" w:rsidTr="000E34E0">
        <w:tc>
          <w:tcPr>
            <w:tcW w:w="3585" w:type="dxa"/>
          </w:tcPr>
          <w:p w14:paraId="3B2F273D" w14:textId="5B0F7B4F" w:rsidR="00B7457B" w:rsidRPr="000E34E0" w:rsidRDefault="004F0938" w:rsidP="004F0938">
            <w:pPr>
              <w:jc w:val="center"/>
              <w:rPr>
                <w:b/>
                <w:color w:val="000000" w:themeColor="text1"/>
                <w:lang w:val="en-GB"/>
              </w:rPr>
            </w:pPr>
            <w:proofErr w:type="spellStart"/>
            <w:r>
              <w:rPr>
                <w:b/>
                <w:color w:val="000000" w:themeColor="text1"/>
                <w:lang w:val="en-GB"/>
              </w:rPr>
              <w:t>Shavington</w:t>
            </w:r>
            <w:proofErr w:type="spellEnd"/>
          </w:p>
        </w:tc>
        <w:tc>
          <w:tcPr>
            <w:tcW w:w="3585" w:type="dxa"/>
          </w:tcPr>
          <w:p w14:paraId="1B011E49" w14:textId="16C46703" w:rsidR="00B7457B" w:rsidRPr="00B7457B" w:rsidRDefault="004F0938" w:rsidP="00B7457B">
            <w:pPr>
              <w:jc w:val="center"/>
              <w:rPr>
                <w:color w:val="000000" w:themeColor="text1"/>
                <w:lang w:val="en-GB"/>
              </w:rPr>
            </w:pPr>
            <w:r w:rsidRPr="004F0938">
              <w:rPr>
                <w:color w:val="000000" w:themeColor="text1"/>
                <w:lang w:val="en-GB"/>
              </w:rPr>
              <w:t>Carolyn Brown</w:t>
            </w:r>
          </w:p>
        </w:tc>
        <w:tc>
          <w:tcPr>
            <w:tcW w:w="3586" w:type="dxa"/>
          </w:tcPr>
          <w:p w14:paraId="14F3A92B" w14:textId="5E8979B8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33" w:history="1">
              <w:r w:rsidR="004F0938" w:rsidRPr="00DD4DAF">
                <w:rPr>
                  <w:rStyle w:val="Hyperlink"/>
                  <w:lang w:val="en-GB"/>
                </w:rPr>
                <w:t>head@berkeley.cheshire.sch.uk</w:t>
              </w:r>
            </w:hyperlink>
            <w:r w:rsidR="004F0938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B7457B" w14:paraId="431A6213" w14:textId="77777777" w:rsidTr="000E34E0">
        <w:tc>
          <w:tcPr>
            <w:tcW w:w="3585" w:type="dxa"/>
          </w:tcPr>
          <w:p w14:paraId="53DEE19A" w14:textId="78FF0EED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0E34E0">
              <w:rPr>
                <w:b/>
                <w:color w:val="000000" w:themeColor="text1"/>
                <w:lang w:val="en-GB"/>
              </w:rPr>
              <w:t>Tytherington</w:t>
            </w:r>
          </w:p>
        </w:tc>
        <w:tc>
          <w:tcPr>
            <w:tcW w:w="3585" w:type="dxa"/>
          </w:tcPr>
          <w:p w14:paraId="21F2B102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Jonathan Norris</w:t>
            </w:r>
          </w:p>
          <w:p w14:paraId="2881BAF8" w14:textId="767D5A16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Emily Morris</w:t>
            </w:r>
          </w:p>
        </w:tc>
        <w:tc>
          <w:tcPr>
            <w:tcW w:w="3586" w:type="dxa"/>
          </w:tcPr>
          <w:p w14:paraId="30DCAAC2" w14:textId="3854CECF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34" w:history="1">
              <w:r w:rsidR="00B7457B" w:rsidRPr="00DD4DAF">
                <w:rPr>
                  <w:rStyle w:val="Hyperlink"/>
                  <w:lang w:val="en-GB"/>
                </w:rPr>
                <w:t>head@rainowpri.cheshire.sch.uk</w:t>
              </w:r>
            </w:hyperlink>
            <w:r w:rsidR="00B7457B">
              <w:rPr>
                <w:color w:val="000000" w:themeColor="text1"/>
                <w:lang w:val="en-GB"/>
              </w:rPr>
              <w:t xml:space="preserve"> </w:t>
            </w:r>
            <w:r w:rsidR="00B7457B" w:rsidRPr="00B7457B">
              <w:rPr>
                <w:color w:val="000000" w:themeColor="text1"/>
                <w:lang w:val="en-GB"/>
              </w:rPr>
              <w:t xml:space="preserve"> </w:t>
            </w:r>
          </w:p>
          <w:p w14:paraId="13EE96C3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B7457B" w14:paraId="67BEDF1C" w14:textId="77777777" w:rsidTr="000E34E0">
        <w:tc>
          <w:tcPr>
            <w:tcW w:w="3585" w:type="dxa"/>
          </w:tcPr>
          <w:p w14:paraId="3C827E3E" w14:textId="77777777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0E34E0">
              <w:rPr>
                <w:b/>
                <w:color w:val="000000" w:themeColor="text1"/>
                <w:lang w:val="en-GB"/>
              </w:rPr>
              <w:t>Wilmslow</w:t>
            </w:r>
          </w:p>
          <w:p w14:paraId="138CEB31" w14:textId="77777777" w:rsidR="00B7457B" w:rsidRPr="000E34E0" w:rsidRDefault="00B7457B" w:rsidP="00B7457B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585" w:type="dxa"/>
          </w:tcPr>
          <w:p w14:paraId="4019C303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  <w:r w:rsidRPr="00B7457B">
              <w:rPr>
                <w:color w:val="000000" w:themeColor="text1"/>
                <w:lang w:val="en-GB"/>
              </w:rPr>
              <w:t>Lorraine Dooley</w:t>
            </w:r>
          </w:p>
          <w:p w14:paraId="20277598" w14:textId="77777777" w:rsidR="00B7457B" w:rsidRPr="00B7457B" w:rsidRDefault="00B7457B" w:rsidP="00B7457B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586" w:type="dxa"/>
          </w:tcPr>
          <w:p w14:paraId="24D703F0" w14:textId="68C3FF54" w:rsidR="00B7457B" w:rsidRPr="00B7457B" w:rsidRDefault="00615B73" w:rsidP="00B7457B">
            <w:pPr>
              <w:jc w:val="center"/>
              <w:rPr>
                <w:color w:val="000000" w:themeColor="text1"/>
                <w:lang w:val="en-GB"/>
              </w:rPr>
            </w:pPr>
            <w:hyperlink r:id="rId35" w:history="1">
              <w:r w:rsidR="004F0938" w:rsidRPr="00DD4DAF">
                <w:rPr>
                  <w:rStyle w:val="Hyperlink"/>
                  <w:lang w:val="en-GB"/>
                </w:rPr>
                <w:t>head@laceygreen.cheshire.sch.uk</w:t>
              </w:r>
            </w:hyperlink>
            <w:r w:rsidR="004F0938">
              <w:rPr>
                <w:color w:val="000000" w:themeColor="text1"/>
                <w:lang w:val="en-GB"/>
              </w:rPr>
              <w:t xml:space="preserve"> </w:t>
            </w:r>
          </w:p>
        </w:tc>
      </w:tr>
    </w:tbl>
    <w:p w14:paraId="39394319" w14:textId="392CB476" w:rsidR="000E34E0" w:rsidRPr="000E34E0" w:rsidRDefault="000E34E0" w:rsidP="00B7457B">
      <w:pPr>
        <w:rPr>
          <w:b/>
          <w:color w:val="000000" w:themeColor="text1"/>
          <w:lang w:val="en-GB"/>
        </w:rPr>
      </w:pPr>
    </w:p>
    <w:sectPr w:rsidR="000E34E0" w:rsidRPr="000E34E0" w:rsidSect="007D4998">
      <w:pgSz w:w="11900" w:h="16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F6"/>
    <w:rsid w:val="00030182"/>
    <w:rsid w:val="00045E8A"/>
    <w:rsid w:val="0009214D"/>
    <w:rsid w:val="00097C2F"/>
    <w:rsid w:val="000D0F9F"/>
    <w:rsid w:val="000E34E0"/>
    <w:rsid w:val="000E56C5"/>
    <w:rsid w:val="001545BB"/>
    <w:rsid w:val="00197F40"/>
    <w:rsid w:val="001B38BC"/>
    <w:rsid w:val="00253000"/>
    <w:rsid w:val="002A0A74"/>
    <w:rsid w:val="002E7A16"/>
    <w:rsid w:val="003B0637"/>
    <w:rsid w:val="003D42A0"/>
    <w:rsid w:val="00476D7B"/>
    <w:rsid w:val="004B4564"/>
    <w:rsid w:val="004F0938"/>
    <w:rsid w:val="00531D27"/>
    <w:rsid w:val="005D02DE"/>
    <w:rsid w:val="005E630A"/>
    <w:rsid w:val="00615B73"/>
    <w:rsid w:val="0066528B"/>
    <w:rsid w:val="007D4998"/>
    <w:rsid w:val="008E5B99"/>
    <w:rsid w:val="009043F6"/>
    <w:rsid w:val="009822A5"/>
    <w:rsid w:val="009C6D5F"/>
    <w:rsid w:val="009F7ABC"/>
    <w:rsid w:val="00A01C7A"/>
    <w:rsid w:val="00A40074"/>
    <w:rsid w:val="00B14A33"/>
    <w:rsid w:val="00B7457B"/>
    <w:rsid w:val="00C65E0F"/>
    <w:rsid w:val="00CE05AA"/>
    <w:rsid w:val="00D253EA"/>
    <w:rsid w:val="00E64139"/>
    <w:rsid w:val="00E67D18"/>
    <w:rsid w:val="00E742A0"/>
    <w:rsid w:val="00EA0C8F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B43"/>
  <w14:defaultImageDpi w14:val="32767"/>
  <w15:chartTrackingRefBased/>
  <w15:docId w15:val="{0D8EE441-07AE-CE46-9C0C-A8F15B5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@ecaph.org" TargetMode="External"/><Relationship Id="rId18" Type="http://schemas.openxmlformats.org/officeDocument/2006/relationships/hyperlink" Target="mailto:head@excalibur.cheshire.sch.uk" TargetMode="External"/><Relationship Id="rId26" Type="http://schemas.openxmlformats.org/officeDocument/2006/relationships/hyperlink" Target="mailto:head@hermitage.cheshire.sch.uk" TargetMode="External"/><Relationship Id="rId21" Type="http://schemas.openxmlformats.org/officeDocument/2006/relationships/hyperlink" Target="mailto:head@monkscoppenhall.cheshire.sch.uk" TargetMode="External"/><Relationship Id="rId34" Type="http://schemas.openxmlformats.org/officeDocument/2006/relationships/hyperlink" Target="mailto:head@rainowpri.cheshire.sch.uk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directors@ecaph.org" TargetMode="External"/><Relationship Id="rId17" Type="http://schemas.openxmlformats.org/officeDocument/2006/relationships/hyperlink" Target="mailto:rob@ecaph.org" TargetMode="External"/><Relationship Id="rId25" Type="http://schemas.openxmlformats.org/officeDocument/2006/relationships/hyperlink" Target="mailto:head@whirley.cheshire.sch.uk" TargetMode="External"/><Relationship Id="rId33" Type="http://schemas.openxmlformats.org/officeDocument/2006/relationships/hyperlink" Target="mailto:head@berkeley.cheshire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e@ecaph.org" TargetMode="External"/><Relationship Id="rId20" Type="http://schemas.openxmlformats.org/officeDocument/2006/relationships/hyperlink" Target="mailto:mcasserley@black-firs.co.uk" TargetMode="External"/><Relationship Id="rId29" Type="http://schemas.openxmlformats.org/officeDocument/2006/relationships/hyperlink" Target="mailto:headwarmingham@RCSAT.cheshire.sch.uk" TargetMode="External"/><Relationship Id="rId1" Type="http://schemas.openxmlformats.org/officeDocument/2006/relationships/styles" Target="styles.xml"/><Relationship Id="rId6" Type="http://schemas.openxmlformats.org/officeDocument/2006/relationships/hyperlink" Target="mailto:enquires@ecaph.org" TargetMode="External"/><Relationship Id="rId11" Type="http://schemas.openxmlformats.org/officeDocument/2006/relationships/hyperlink" Target="mailto:amanda@ecaph.org" TargetMode="External"/><Relationship Id="rId24" Type="http://schemas.openxmlformats.org/officeDocument/2006/relationships/hyperlink" Target="mailto:head@gawsworth.cheshire.sch.uk" TargetMode="External"/><Relationship Id="rId32" Type="http://schemas.openxmlformats.org/officeDocument/2006/relationships/hyperlink" Target="mailto:head@stjohnssandbach.co.uk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chair@ecaph.org" TargetMode="External"/><Relationship Id="rId15" Type="http://schemas.openxmlformats.org/officeDocument/2006/relationships/hyperlink" Target="mailto:justine@ecaph.org" TargetMode="External"/><Relationship Id="rId23" Type="http://schemas.openxmlformats.org/officeDocument/2006/relationships/hyperlink" Target="mailto:kchesters@wybunburydelves.co.uk" TargetMode="External"/><Relationship Id="rId28" Type="http://schemas.openxmlformats.org/officeDocument/2006/relationships/hyperlink" Target="mailto:head@hollinhey.cheshire.sch.u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hair@ecaph.org" TargetMode="External"/><Relationship Id="rId19" Type="http://schemas.openxmlformats.org/officeDocument/2006/relationships/hyperlink" Target="mailto:head@sjsmacc.cheshire.sch.uk" TargetMode="External"/><Relationship Id="rId31" Type="http://schemas.openxmlformats.org/officeDocument/2006/relationships/hyperlink" Target="mailto:head@lowerpark.cheshire.sch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nager@ecaph.org" TargetMode="External"/><Relationship Id="rId14" Type="http://schemas.openxmlformats.org/officeDocument/2006/relationships/hyperlink" Target="mailto:enquiries@ecaph.org" TargetMode="External"/><Relationship Id="rId22" Type="http://schemas.openxmlformats.org/officeDocument/2006/relationships/hyperlink" Target="mailto:principal@leighton.cheshire.sch.uk" TargetMode="External"/><Relationship Id="rId27" Type="http://schemas.openxmlformats.org/officeDocument/2006/relationships/hyperlink" Target="mailto:head@highlegh.cheshire.sch.uk" TargetMode="External"/><Relationship Id="rId30" Type="http://schemas.openxmlformats.org/officeDocument/2006/relationships/hyperlink" Target="mailto:exec.head@rllat.cheshire.sch.uk" TargetMode="External"/><Relationship Id="rId35" Type="http://schemas.openxmlformats.org/officeDocument/2006/relationships/hyperlink" Target="mailto:head@laceygreen.cheshire.sch.uk" TargetMode="External"/><Relationship Id="rId8" Type="http://schemas.openxmlformats.org/officeDocument/2006/relationships/hyperlink" Target="http://www.ecaph.org/ecaph-exec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park</dc:creator>
  <cp:keywords/>
  <dc:description/>
  <cp:lastModifiedBy>Martin Casserley</cp:lastModifiedBy>
  <cp:revision>3</cp:revision>
  <cp:lastPrinted>2019-09-29T13:54:00Z</cp:lastPrinted>
  <dcterms:created xsi:type="dcterms:W3CDTF">2019-10-03T12:22:00Z</dcterms:created>
  <dcterms:modified xsi:type="dcterms:W3CDTF">2019-10-03T12:54:00Z</dcterms:modified>
</cp:coreProperties>
</file>